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CBC" w:rsidRPr="007F0838" w:rsidRDefault="00D73B4E" w:rsidP="00D01148">
      <w:pPr>
        <w:pStyle w:val="Title"/>
        <w:jc w:val="center"/>
        <w:rPr>
          <w:sz w:val="36"/>
          <w:szCs w:val="36"/>
        </w:rPr>
      </w:pPr>
      <w:bookmarkStart w:id="0" w:name="_GoBack"/>
      <w:r>
        <w:rPr>
          <w:noProof/>
          <w:sz w:val="36"/>
          <w:szCs w:val="36"/>
        </w:rPr>
        <w:drawing>
          <wp:anchor distT="0" distB="0" distL="114300" distR="114300" simplePos="0" relativeHeight="251658240" behindDoc="1" locked="0" layoutInCell="1" allowOverlap="1">
            <wp:simplePos x="0" y="0"/>
            <wp:positionH relativeFrom="column">
              <wp:posOffset>806450</wp:posOffset>
            </wp:positionH>
            <wp:positionV relativeFrom="paragraph">
              <wp:posOffset>-889000</wp:posOffset>
            </wp:positionV>
            <wp:extent cx="6181090" cy="1057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1090" cy="1057275"/>
                    </a:xfrm>
                    <a:prstGeom prst="rect">
                      <a:avLst/>
                    </a:prstGeom>
                    <a:noFill/>
                  </pic:spPr>
                </pic:pic>
              </a:graphicData>
            </a:graphic>
            <wp14:sizeRelH relativeFrom="page">
              <wp14:pctWidth>0</wp14:pctWidth>
            </wp14:sizeRelH>
            <wp14:sizeRelV relativeFrom="page">
              <wp14:pctHeight>0</wp14:pctHeight>
            </wp14:sizeRelV>
          </wp:anchor>
        </w:drawing>
      </w:r>
      <w:bookmarkEnd w:id="0"/>
      <w:r w:rsidR="00D01148" w:rsidRPr="007F0838">
        <w:rPr>
          <w:sz w:val="36"/>
          <w:szCs w:val="36"/>
        </w:rPr>
        <w:t>Gifted and Talented – Parent/Guardian Referral Form</w:t>
      </w:r>
    </w:p>
    <w:p w:rsidR="00D01148" w:rsidRDefault="00D73B4E" w:rsidP="00D01148">
      <w:pPr>
        <w:jc w:val="center"/>
      </w:pPr>
      <w:r>
        <w:t>Gallatin Gateway School</w:t>
      </w:r>
    </w:p>
    <w:p w:rsidR="00D01148" w:rsidRDefault="00D01148" w:rsidP="00D01148">
      <w:r>
        <w:t>Parents/Guardians should complete this form if they believe their child is performing well above grade level or demonstrating exceptional strengths or talents and would like their child’s performance and achievement to be reviewed to determine eligibility for gifted education services. Listed below are some differences to help you distinguish between a bright child and a gifted le</w:t>
      </w:r>
      <w:r>
        <w:t>arner</w:t>
      </w:r>
      <w:r>
        <w:t>. The list below does not describe all the traits and attitudes of gifted children, as all children are diverse in their characteristics; however, it is a good reference of distinguishing characteristics.</w:t>
      </w:r>
    </w:p>
    <w:tbl>
      <w:tblPr>
        <w:tblStyle w:val="TableGrid"/>
        <w:tblW w:w="0" w:type="auto"/>
        <w:jc w:val="center"/>
        <w:tblLook w:val="04A0" w:firstRow="1" w:lastRow="0" w:firstColumn="1" w:lastColumn="0" w:noHBand="0" w:noVBand="1"/>
      </w:tblPr>
      <w:tblGrid>
        <w:gridCol w:w="4675"/>
        <w:gridCol w:w="4675"/>
      </w:tblGrid>
      <w:tr w:rsidR="00D01148" w:rsidTr="007F0838">
        <w:trPr>
          <w:jc w:val="center"/>
        </w:trPr>
        <w:tc>
          <w:tcPr>
            <w:tcW w:w="4675" w:type="dxa"/>
          </w:tcPr>
          <w:p w:rsidR="00D01148" w:rsidRPr="00D01148" w:rsidRDefault="00D01148" w:rsidP="00D01148">
            <w:pPr>
              <w:jc w:val="center"/>
              <w:rPr>
                <w:b/>
                <w:sz w:val="28"/>
                <w:szCs w:val="28"/>
              </w:rPr>
            </w:pPr>
            <w:r w:rsidRPr="00D01148">
              <w:rPr>
                <w:b/>
                <w:sz w:val="28"/>
                <w:szCs w:val="28"/>
              </w:rPr>
              <w:t>Bright Child</w:t>
            </w:r>
          </w:p>
          <w:p w:rsidR="00D01148" w:rsidRDefault="00D01148" w:rsidP="00D01148">
            <w:pPr>
              <w:pStyle w:val="ListParagraph"/>
              <w:numPr>
                <w:ilvl w:val="0"/>
                <w:numId w:val="1"/>
              </w:numPr>
            </w:pPr>
            <w:r>
              <w:t>Knows the answers</w:t>
            </w:r>
          </w:p>
          <w:p w:rsidR="00D01148" w:rsidRDefault="00D01148" w:rsidP="00D01148">
            <w:pPr>
              <w:pStyle w:val="ListParagraph"/>
              <w:numPr>
                <w:ilvl w:val="0"/>
                <w:numId w:val="1"/>
              </w:numPr>
            </w:pPr>
            <w:r>
              <w:t>Is interested</w:t>
            </w:r>
          </w:p>
          <w:p w:rsidR="00D01148" w:rsidRDefault="00D01148" w:rsidP="00D01148">
            <w:pPr>
              <w:pStyle w:val="ListParagraph"/>
              <w:numPr>
                <w:ilvl w:val="0"/>
                <w:numId w:val="1"/>
              </w:numPr>
            </w:pPr>
            <w:r>
              <w:t>Is attentive</w:t>
            </w:r>
          </w:p>
          <w:p w:rsidR="00D01148" w:rsidRDefault="00D01148" w:rsidP="00D01148">
            <w:pPr>
              <w:pStyle w:val="ListParagraph"/>
              <w:numPr>
                <w:ilvl w:val="0"/>
                <w:numId w:val="1"/>
              </w:numPr>
            </w:pPr>
            <w:r>
              <w:t>Has good ideas</w:t>
            </w:r>
          </w:p>
          <w:p w:rsidR="00D01148" w:rsidRDefault="00D01148" w:rsidP="00D01148">
            <w:pPr>
              <w:pStyle w:val="ListParagraph"/>
              <w:numPr>
                <w:ilvl w:val="0"/>
                <w:numId w:val="1"/>
              </w:numPr>
            </w:pPr>
            <w:r>
              <w:t>Works hard</w:t>
            </w:r>
          </w:p>
          <w:p w:rsidR="00D01148" w:rsidRDefault="00D01148" w:rsidP="00D01148">
            <w:pPr>
              <w:pStyle w:val="ListParagraph"/>
              <w:numPr>
                <w:ilvl w:val="0"/>
                <w:numId w:val="1"/>
              </w:numPr>
            </w:pPr>
            <w:r>
              <w:t>Answers the questions</w:t>
            </w:r>
          </w:p>
          <w:p w:rsidR="00D01148" w:rsidRDefault="00D01148" w:rsidP="00D01148">
            <w:pPr>
              <w:pStyle w:val="ListParagraph"/>
              <w:numPr>
                <w:ilvl w:val="0"/>
                <w:numId w:val="1"/>
              </w:numPr>
            </w:pPr>
            <w:r>
              <w:t>Top group</w:t>
            </w:r>
          </w:p>
          <w:p w:rsidR="00D01148" w:rsidRDefault="00D01148" w:rsidP="00D01148">
            <w:pPr>
              <w:pStyle w:val="ListParagraph"/>
              <w:numPr>
                <w:ilvl w:val="0"/>
                <w:numId w:val="1"/>
              </w:numPr>
            </w:pPr>
            <w:r>
              <w:t>Listens with interest</w:t>
            </w:r>
          </w:p>
          <w:p w:rsidR="00D01148" w:rsidRDefault="00D01148" w:rsidP="00D01148">
            <w:pPr>
              <w:pStyle w:val="ListParagraph"/>
              <w:numPr>
                <w:ilvl w:val="0"/>
                <w:numId w:val="1"/>
              </w:numPr>
            </w:pPr>
            <w:r>
              <w:t>Learns with ease</w:t>
            </w:r>
          </w:p>
          <w:p w:rsidR="00D01148" w:rsidRDefault="00D01148" w:rsidP="00D01148">
            <w:pPr>
              <w:pStyle w:val="ListParagraph"/>
              <w:numPr>
                <w:ilvl w:val="0"/>
                <w:numId w:val="1"/>
              </w:numPr>
            </w:pPr>
            <w:r>
              <w:t>6-8 repetitions for mastery</w:t>
            </w:r>
          </w:p>
          <w:p w:rsidR="00D01148" w:rsidRDefault="00D01148" w:rsidP="00D01148">
            <w:pPr>
              <w:pStyle w:val="ListParagraph"/>
              <w:numPr>
                <w:ilvl w:val="0"/>
                <w:numId w:val="1"/>
              </w:numPr>
            </w:pPr>
            <w:r>
              <w:t>Understands ideas</w:t>
            </w:r>
          </w:p>
          <w:p w:rsidR="00D01148" w:rsidRDefault="00D01148" w:rsidP="00D01148">
            <w:pPr>
              <w:pStyle w:val="ListParagraph"/>
              <w:numPr>
                <w:ilvl w:val="0"/>
                <w:numId w:val="1"/>
              </w:numPr>
            </w:pPr>
            <w:r>
              <w:t>Enjoys peers</w:t>
            </w:r>
          </w:p>
          <w:p w:rsidR="00D01148" w:rsidRDefault="00D01148" w:rsidP="00D01148">
            <w:pPr>
              <w:pStyle w:val="ListParagraph"/>
              <w:numPr>
                <w:ilvl w:val="0"/>
                <w:numId w:val="1"/>
              </w:numPr>
            </w:pPr>
            <w:r>
              <w:t>Grasps the meaning</w:t>
            </w:r>
          </w:p>
          <w:p w:rsidR="00D01148" w:rsidRDefault="00D01148" w:rsidP="00D01148">
            <w:pPr>
              <w:pStyle w:val="ListParagraph"/>
              <w:numPr>
                <w:ilvl w:val="0"/>
                <w:numId w:val="1"/>
              </w:numPr>
            </w:pPr>
            <w:r>
              <w:t>Completes assignments</w:t>
            </w:r>
          </w:p>
          <w:p w:rsidR="00D01148" w:rsidRDefault="00D01148" w:rsidP="00D01148">
            <w:pPr>
              <w:pStyle w:val="ListParagraph"/>
              <w:numPr>
                <w:ilvl w:val="0"/>
                <w:numId w:val="1"/>
              </w:numPr>
            </w:pPr>
            <w:r>
              <w:t>Is receptive</w:t>
            </w:r>
          </w:p>
        </w:tc>
        <w:tc>
          <w:tcPr>
            <w:tcW w:w="4675" w:type="dxa"/>
          </w:tcPr>
          <w:p w:rsidR="00D01148" w:rsidRPr="00D01148" w:rsidRDefault="00D01148" w:rsidP="00D01148">
            <w:pPr>
              <w:jc w:val="center"/>
              <w:rPr>
                <w:b/>
                <w:sz w:val="28"/>
                <w:szCs w:val="28"/>
              </w:rPr>
            </w:pPr>
            <w:r w:rsidRPr="00D01148">
              <w:rPr>
                <w:b/>
                <w:sz w:val="28"/>
                <w:szCs w:val="28"/>
              </w:rPr>
              <w:t>Gifted Learner</w:t>
            </w:r>
          </w:p>
          <w:p w:rsidR="00D01148" w:rsidRDefault="00D01148" w:rsidP="00D01148">
            <w:pPr>
              <w:pStyle w:val="ListParagraph"/>
              <w:numPr>
                <w:ilvl w:val="0"/>
                <w:numId w:val="2"/>
              </w:numPr>
            </w:pPr>
            <w:r>
              <w:t>Asks the questions</w:t>
            </w:r>
          </w:p>
          <w:p w:rsidR="00D01148" w:rsidRDefault="00D01148" w:rsidP="00D01148">
            <w:pPr>
              <w:pStyle w:val="ListParagraph"/>
              <w:numPr>
                <w:ilvl w:val="0"/>
                <w:numId w:val="2"/>
              </w:numPr>
            </w:pPr>
            <w:r>
              <w:t>Is highly curious</w:t>
            </w:r>
          </w:p>
          <w:p w:rsidR="00D01148" w:rsidRDefault="00D01148" w:rsidP="00D01148">
            <w:pPr>
              <w:pStyle w:val="ListParagraph"/>
              <w:numPr>
                <w:ilvl w:val="0"/>
                <w:numId w:val="2"/>
              </w:numPr>
            </w:pPr>
            <w:r>
              <w:t>Is mentally and physically involved</w:t>
            </w:r>
          </w:p>
          <w:p w:rsidR="00D01148" w:rsidRDefault="00D01148" w:rsidP="00D01148">
            <w:pPr>
              <w:pStyle w:val="ListParagraph"/>
              <w:numPr>
                <w:ilvl w:val="0"/>
                <w:numId w:val="2"/>
              </w:numPr>
            </w:pPr>
            <w:r>
              <w:t>Has wild silly ideas</w:t>
            </w:r>
          </w:p>
          <w:p w:rsidR="00D01148" w:rsidRDefault="00D01148" w:rsidP="00D01148">
            <w:pPr>
              <w:pStyle w:val="ListParagraph"/>
              <w:numPr>
                <w:ilvl w:val="0"/>
                <w:numId w:val="2"/>
              </w:numPr>
            </w:pPr>
            <w:r>
              <w:t>Plays around, yet tests well</w:t>
            </w:r>
          </w:p>
          <w:p w:rsidR="00D01148" w:rsidRDefault="00D01148" w:rsidP="00D01148">
            <w:pPr>
              <w:pStyle w:val="ListParagraph"/>
              <w:numPr>
                <w:ilvl w:val="0"/>
                <w:numId w:val="2"/>
              </w:numPr>
            </w:pPr>
            <w:r>
              <w:t>Discusses in detail; elaborates</w:t>
            </w:r>
          </w:p>
          <w:p w:rsidR="00D01148" w:rsidRDefault="00D01148" w:rsidP="00D01148">
            <w:pPr>
              <w:pStyle w:val="ListParagraph"/>
              <w:numPr>
                <w:ilvl w:val="0"/>
                <w:numId w:val="2"/>
              </w:numPr>
            </w:pPr>
            <w:r>
              <w:t>Beyond the group</w:t>
            </w:r>
          </w:p>
          <w:p w:rsidR="00D01148" w:rsidRDefault="00D01148" w:rsidP="00D01148">
            <w:pPr>
              <w:pStyle w:val="ListParagraph"/>
              <w:numPr>
                <w:ilvl w:val="0"/>
                <w:numId w:val="2"/>
              </w:numPr>
            </w:pPr>
            <w:r>
              <w:t>Shows strong feelings and opinions</w:t>
            </w:r>
          </w:p>
          <w:p w:rsidR="00D01148" w:rsidRDefault="00D01148" w:rsidP="00D01148">
            <w:pPr>
              <w:pStyle w:val="ListParagraph"/>
              <w:numPr>
                <w:ilvl w:val="0"/>
                <w:numId w:val="2"/>
              </w:numPr>
            </w:pPr>
            <w:r>
              <w:t>Already knows</w:t>
            </w:r>
          </w:p>
          <w:p w:rsidR="00D01148" w:rsidRDefault="00D01148" w:rsidP="00D01148">
            <w:pPr>
              <w:pStyle w:val="ListParagraph"/>
              <w:numPr>
                <w:ilvl w:val="0"/>
                <w:numId w:val="2"/>
              </w:numPr>
            </w:pPr>
            <w:r>
              <w:t>1-2 repetitions for mastery</w:t>
            </w:r>
          </w:p>
          <w:p w:rsidR="00D01148" w:rsidRDefault="00D01148" w:rsidP="00D01148">
            <w:pPr>
              <w:pStyle w:val="ListParagraph"/>
              <w:numPr>
                <w:ilvl w:val="0"/>
                <w:numId w:val="2"/>
              </w:numPr>
            </w:pPr>
            <w:r>
              <w:t>Constructs abstractions</w:t>
            </w:r>
          </w:p>
          <w:p w:rsidR="00D01148" w:rsidRDefault="00D01148" w:rsidP="00D01148">
            <w:pPr>
              <w:pStyle w:val="ListParagraph"/>
              <w:numPr>
                <w:ilvl w:val="0"/>
                <w:numId w:val="2"/>
              </w:numPr>
            </w:pPr>
            <w:r>
              <w:t>Prefers adults</w:t>
            </w:r>
          </w:p>
          <w:p w:rsidR="00D01148" w:rsidRDefault="00D01148" w:rsidP="00D01148">
            <w:pPr>
              <w:pStyle w:val="ListParagraph"/>
              <w:numPr>
                <w:ilvl w:val="0"/>
                <w:numId w:val="2"/>
              </w:numPr>
            </w:pPr>
            <w:r>
              <w:t>Draws inferences</w:t>
            </w:r>
          </w:p>
          <w:p w:rsidR="00D01148" w:rsidRDefault="00D01148" w:rsidP="00D01148">
            <w:pPr>
              <w:pStyle w:val="ListParagraph"/>
              <w:numPr>
                <w:ilvl w:val="0"/>
                <w:numId w:val="2"/>
              </w:numPr>
            </w:pPr>
            <w:r>
              <w:t>Initiates projects</w:t>
            </w:r>
          </w:p>
          <w:p w:rsidR="00D01148" w:rsidRDefault="00D01148" w:rsidP="00D01148">
            <w:pPr>
              <w:pStyle w:val="ListParagraph"/>
              <w:numPr>
                <w:ilvl w:val="0"/>
                <w:numId w:val="2"/>
              </w:numPr>
            </w:pPr>
            <w:r>
              <w:t>Is intense</w:t>
            </w:r>
          </w:p>
        </w:tc>
      </w:tr>
    </w:tbl>
    <w:p w:rsidR="00D01148" w:rsidRDefault="00D01148" w:rsidP="00D01148">
      <w:r>
        <w:t>Once this form is received, the District Gifted Placement Team will consult and analyze test and performance data to determine if additional assessments are warranted and if the criteria for formal identification have been met. The results of the screening process will be communicated to parents through a meeting, phone call or letter.</w:t>
      </w:r>
    </w:p>
    <w:p w:rsidR="00D01148" w:rsidRDefault="00D01148" w:rsidP="00D01148">
      <w:r>
        <w:t xml:space="preserve">Student’s Name ____________________________________________________________________ </w:t>
      </w:r>
    </w:p>
    <w:p w:rsidR="00D01148" w:rsidRDefault="00D01148" w:rsidP="00D01148">
      <w:r>
        <w:t>Grade ____________________________________________________________________________</w:t>
      </w:r>
    </w:p>
    <w:p w:rsidR="00D01148" w:rsidRDefault="00D01148" w:rsidP="00D01148">
      <w:r>
        <w:t>D</w:t>
      </w:r>
      <w:r>
        <w:t>ate______________________________________________________________________</w:t>
      </w:r>
      <w:r>
        <w:t>_</w:t>
      </w:r>
      <w:r>
        <w:t>___</w:t>
      </w:r>
      <w:r>
        <w:t>___</w:t>
      </w:r>
      <w:r>
        <w:t>_</w:t>
      </w:r>
    </w:p>
    <w:tbl>
      <w:tblPr>
        <w:tblStyle w:val="TableGrid"/>
        <w:tblW w:w="13045" w:type="dxa"/>
        <w:tblLayout w:type="fixed"/>
        <w:tblLook w:val="04A0" w:firstRow="1" w:lastRow="0" w:firstColumn="1" w:lastColumn="0" w:noHBand="0" w:noVBand="1"/>
      </w:tblPr>
      <w:tblGrid>
        <w:gridCol w:w="2605"/>
        <w:gridCol w:w="990"/>
        <w:gridCol w:w="1440"/>
        <w:gridCol w:w="1260"/>
        <w:gridCol w:w="990"/>
        <w:gridCol w:w="5760"/>
      </w:tblGrid>
      <w:tr w:rsidR="007F0838" w:rsidTr="007F0838">
        <w:trPr>
          <w:trHeight w:val="890"/>
        </w:trPr>
        <w:tc>
          <w:tcPr>
            <w:tcW w:w="2605" w:type="dxa"/>
            <w:shd w:val="clear" w:color="auto" w:fill="E7E6E6" w:themeFill="background2"/>
          </w:tcPr>
          <w:p w:rsidR="00D01148" w:rsidRPr="007F0838" w:rsidRDefault="00D01148" w:rsidP="00D01148">
            <w:pPr>
              <w:rPr>
                <w:b/>
              </w:rPr>
            </w:pPr>
            <w:r w:rsidRPr="007F0838">
              <w:rPr>
                <w:b/>
              </w:rPr>
              <w:lastRenderedPageBreak/>
              <w:t>When have you observed this characteristic?</w:t>
            </w:r>
          </w:p>
        </w:tc>
        <w:tc>
          <w:tcPr>
            <w:tcW w:w="990" w:type="dxa"/>
            <w:shd w:val="clear" w:color="auto" w:fill="E7E6E6" w:themeFill="background2"/>
          </w:tcPr>
          <w:p w:rsidR="00D01148" w:rsidRPr="007F0838" w:rsidRDefault="00D01148" w:rsidP="00D01148">
            <w:pPr>
              <w:rPr>
                <w:b/>
              </w:rPr>
            </w:pPr>
            <w:r w:rsidRPr="007F0838">
              <w:rPr>
                <w:b/>
              </w:rPr>
              <w:t>Seldom/</w:t>
            </w:r>
            <w:r w:rsidR="007F0838" w:rsidRPr="007F0838">
              <w:rPr>
                <w:b/>
              </w:rPr>
              <w:t xml:space="preserve"> </w:t>
            </w:r>
            <w:r w:rsidRPr="007F0838">
              <w:rPr>
                <w:b/>
              </w:rPr>
              <w:t>Never</w:t>
            </w:r>
          </w:p>
        </w:tc>
        <w:tc>
          <w:tcPr>
            <w:tcW w:w="1440" w:type="dxa"/>
            <w:shd w:val="clear" w:color="auto" w:fill="E7E6E6" w:themeFill="background2"/>
          </w:tcPr>
          <w:p w:rsidR="00D01148" w:rsidRPr="007F0838" w:rsidRDefault="00D01148" w:rsidP="00D01148">
            <w:pPr>
              <w:rPr>
                <w:b/>
              </w:rPr>
            </w:pPr>
            <w:r w:rsidRPr="007F0838">
              <w:rPr>
                <w:b/>
              </w:rPr>
              <w:t>Occasionally</w:t>
            </w:r>
          </w:p>
        </w:tc>
        <w:tc>
          <w:tcPr>
            <w:tcW w:w="1260" w:type="dxa"/>
            <w:shd w:val="clear" w:color="auto" w:fill="E7E6E6" w:themeFill="background2"/>
          </w:tcPr>
          <w:p w:rsidR="00D01148" w:rsidRPr="007F0838" w:rsidRDefault="00D01148" w:rsidP="00D01148">
            <w:pPr>
              <w:rPr>
                <w:b/>
              </w:rPr>
            </w:pPr>
            <w:r w:rsidRPr="007F0838">
              <w:rPr>
                <w:b/>
              </w:rPr>
              <w:t>Frequently</w:t>
            </w:r>
          </w:p>
        </w:tc>
        <w:tc>
          <w:tcPr>
            <w:tcW w:w="990" w:type="dxa"/>
            <w:shd w:val="clear" w:color="auto" w:fill="E7E6E6" w:themeFill="background2"/>
          </w:tcPr>
          <w:p w:rsidR="00D01148" w:rsidRPr="007F0838" w:rsidRDefault="00D01148" w:rsidP="00D01148">
            <w:pPr>
              <w:rPr>
                <w:b/>
              </w:rPr>
            </w:pPr>
            <w:r w:rsidRPr="007F0838">
              <w:rPr>
                <w:b/>
              </w:rPr>
              <w:t>Almost Always</w:t>
            </w:r>
          </w:p>
        </w:tc>
        <w:tc>
          <w:tcPr>
            <w:tcW w:w="5760" w:type="dxa"/>
            <w:shd w:val="clear" w:color="auto" w:fill="E7E6E6" w:themeFill="background2"/>
          </w:tcPr>
          <w:p w:rsidR="00D01148" w:rsidRPr="007F0838" w:rsidRDefault="00D01148" w:rsidP="00D01148">
            <w:pPr>
              <w:rPr>
                <w:b/>
              </w:rPr>
            </w:pPr>
            <w:r w:rsidRPr="007F0838">
              <w:rPr>
                <w:b/>
              </w:rPr>
              <w:t>E</w:t>
            </w:r>
            <w:r w:rsidR="007F0838" w:rsidRPr="007F0838">
              <w:rPr>
                <w:b/>
              </w:rPr>
              <w:t>xamples from your child’s life</w:t>
            </w:r>
          </w:p>
        </w:tc>
      </w:tr>
      <w:tr w:rsidR="007F0838" w:rsidTr="007F0838">
        <w:tc>
          <w:tcPr>
            <w:tcW w:w="2605" w:type="dxa"/>
          </w:tcPr>
          <w:p w:rsidR="00D01148" w:rsidRDefault="007F0838" w:rsidP="00D01148">
            <w:r>
              <w:t>Has self-stimulated curiosity; show</w:t>
            </w:r>
            <w:r>
              <w:t>s</w:t>
            </w:r>
            <w:r>
              <w:t xml:space="preserve"> independence in trying to learn more about something.</w:t>
            </w:r>
          </w:p>
          <w:p w:rsidR="007F0838" w:rsidRDefault="007F0838" w:rsidP="00D01148"/>
          <w:p w:rsidR="007F0838" w:rsidRDefault="007F0838" w:rsidP="00D01148"/>
        </w:tc>
        <w:tc>
          <w:tcPr>
            <w:tcW w:w="990" w:type="dxa"/>
          </w:tcPr>
          <w:p w:rsidR="00D01148" w:rsidRDefault="00D01148" w:rsidP="00D01148"/>
        </w:tc>
        <w:tc>
          <w:tcPr>
            <w:tcW w:w="1440" w:type="dxa"/>
          </w:tcPr>
          <w:p w:rsidR="00D01148" w:rsidRDefault="00D01148" w:rsidP="00D01148"/>
        </w:tc>
        <w:tc>
          <w:tcPr>
            <w:tcW w:w="1260" w:type="dxa"/>
          </w:tcPr>
          <w:p w:rsidR="00D01148" w:rsidRDefault="00D01148" w:rsidP="00D01148"/>
        </w:tc>
        <w:tc>
          <w:tcPr>
            <w:tcW w:w="990" w:type="dxa"/>
          </w:tcPr>
          <w:p w:rsidR="00D01148" w:rsidRDefault="00D01148" w:rsidP="00D01148"/>
        </w:tc>
        <w:tc>
          <w:tcPr>
            <w:tcW w:w="5760" w:type="dxa"/>
          </w:tcPr>
          <w:p w:rsidR="00D01148" w:rsidRDefault="00D01148" w:rsidP="00D01148"/>
        </w:tc>
      </w:tr>
      <w:tr w:rsidR="007F0838" w:rsidTr="007F0838">
        <w:tc>
          <w:tcPr>
            <w:tcW w:w="2605" w:type="dxa"/>
          </w:tcPr>
          <w:p w:rsidR="00D01148" w:rsidRDefault="007F0838" w:rsidP="00D01148">
            <w:r>
              <w:t>Adapts readily to new situations; flexible in thought and action; not disturbed if the normal routine is changed.</w:t>
            </w:r>
          </w:p>
          <w:p w:rsidR="007F0838" w:rsidRDefault="007F0838" w:rsidP="00D01148"/>
          <w:p w:rsidR="007F0838" w:rsidRDefault="007F0838" w:rsidP="00D01148"/>
        </w:tc>
        <w:tc>
          <w:tcPr>
            <w:tcW w:w="990" w:type="dxa"/>
          </w:tcPr>
          <w:p w:rsidR="00D01148" w:rsidRDefault="00D01148" w:rsidP="00D01148"/>
        </w:tc>
        <w:tc>
          <w:tcPr>
            <w:tcW w:w="1440" w:type="dxa"/>
          </w:tcPr>
          <w:p w:rsidR="00D01148" w:rsidRDefault="00D01148" w:rsidP="00D01148"/>
        </w:tc>
        <w:tc>
          <w:tcPr>
            <w:tcW w:w="1260" w:type="dxa"/>
          </w:tcPr>
          <w:p w:rsidR="00D01148" w:rsidRDefault="00D01148" w:rsidP="00D01148"/>
        </w:tc>
        <w:tc>
          <w:tcPr>
            <w:tcW w:w="990" w:type="dxa"/>
          </w:tcPr>
          <w:p w:rsidR="00D01148" w:rsidRDefault="00D01148" w:rsidP="00D01148"/>
        </w:tc>
        <w:tc>
          <w:tcPr>
            <w:tcW w:w="5760" w:type="dxa"/>
          </w:tcPr>
          <w:p w:rsidR="00D01148" w:rsidRDefault="00D01148" w:rsidP="00D01148"/>
        </w:tc>
      </w:tr>
      <w:tr w:rsidR="007F0838" w:rsidTr="007F0838">
        <w:tc>
          <w:tcPr>
            <w:tcW w:w="2605" w:type="dxa"/>
          </w:tcPr>
          <w:p w:rsidR="00D01148" w:rsidRDefault="007F0838" w:rsidP="00D01148">
            <w:r>
              <w:t>Organizes and brings structure to things, people and situations.</w:t>
            </w:r>
          </w:p>
          <w:p w:rsidR="007F0838" w:rsidRDefault="007F0838" w:rsidP="00D01148"/>
          <w:p w:rsidR="007F0838" w:rsidRDefault="007F0838" w:rsidP="00D01148"/>
          <w:p w:rsidR="007F0838" w:rsidRDefault="007F0838" w:rsidP="00D01148"/>
          <w:p w:rsidR="007F0838" w:rsidRDefault="007F0838" w:rsidP="00D01148"/>
        </w:tc>
        <w:tc>
          <w:tcPr>
            <w:tcW w:w="990" w:type="dxa"/>
          </w:tcPr>
          <w:p w:rsidR="00D01148" w:rsidRDefault="00D01148" w:rsidP="00D01148"/>
        </w:tc>
        <w:tc>
          <w:tcPr>
            <w:tcW w:w="1440" w:type="dxa"/>
          </w:tcPr>
          <w:p w:rsidR="00D01148" w:rsidRDefault="00D01148" w:rsidP="00D01148"/>
        </w:tc>
        <w:tc>
          <w:tcPr>
            <w:tcW w:w="1260" w:type="dxa"/>
          </w:tcPr>
          <w:p w:rsidR="00D01148" w:rsidRDefault="00D01148" w:rsidP="00D01148"/>
        </w:tc>
        <w:tc>
          <w:tcPr>
            <w:tcW w:w="990" w:type="dxa"/>
          </w:tcPr>
          <w:p w:rsidR="00D01148" w:rsidRDefault="00D01148" w:rsidP="00D01148"/>
        </w:tc>
        <w:tc>
          <w:tcPr>
            <w:tcW w:w="5760" w:type="dxa"/>
          </w:tcPr>
          <w:p w:rsidR="00D01148" w:rsidRDefault="00D01148" w:rsidP="00D01148"/>
        </w:tc>
      </w:tr>
      <w:tr w:rsidR="007F0838" w:rsidTr="007F0838">
        <w:tc>
          <w:tcPr>
            <w:tcW w:w="2605" w:type="dxa"/>
          </w:tcPr>
          <w:p w:rsidR="00D01148" w:rsidRDefault="007F0838" w:rsidP="00D01148">
            <w:r>
              <w:t>Uses unique and unusual ways to solve problems.</w:t>
            </w:r>
          </w:p>
          <w:p w:rsidR="007F0838" w:rsidRDefault="007F0838" w:rsidP="00D01148"/>
          <w:p w:rsidR="007F0838" w:rsidRDefault="007F0838" w:rsidP="00D01148"/>
          <w:p w:rsidR="007F0838" w:rsidRDefault="007F0838" w:rsidP="00D01148"/>
          <w:p w:rsidR="007F0838" w:rsidRDefault="007F0838" w:rsidP="00D01148"/>
          <w:p w:rsidR="007F0838" w:rsidRDefault="007F0838" w:rsidP="00D01148"/>
        </w:tc>
        <w:tc>
          <w:tcPr>
            <w:tcW w:w="990" w:type="dxa"/>
          </w:tcPr>
          <w:p w:rsidR="00D01148" w:rsidRDefault="00D01148" w:rsidP="00D01148"/>
        </w:tc>
        <w:tc>
          <w:tcPr>
            <w:tcW w:w="1440" w:type="dxa"/>
          </w:tcPr>
          <w:p w:rsidR="00D01148" w:rsidRDefault="00D01148" w:rsidP="00D01148"/>
        </w:tc>
        <w:tc>
          <w:tcPr>
            <w:tcW w:w="1260" w:type="dxa"/>
          </w:tcPr>
          <w:p w:rsidR="00D01148" w:rsidRDefault="00D01148" w:rsidP="00D01148"/>
        </w:tc>
        <w:tc>
          <w:tcPr>
            <w:tcW w:w="990" w:type="dxa"/>
          </w:tcPr>
          <w:p w:rsidR="00D01148" w:rsidRDefault="00D01148" w:rsidP="00D01148"/>
        </w:tc>
        <w:tc>
          <w:tcPr>
            <w:tcW w:w="5760" w:type="dxa"/>
          </w:tcPr>
          <w:p w:rsidR="00D01148" w:rsidRDefault="00D01148" w:rsidP="00D01148"/>
        </w:tc>
      </w:tr>
    </w:tbl>
    <w:p w:rsidR="00D01148" w:rsidRDefault="00D01148" w:rsidP="00D01148"/>
    <w:tbl>
      <w:tblPr>
        <w:tblStyle w:val="TableGrid"/>
        <w:tblW w:w="13045" w:type="dxa"/>
        <w:tblLayout w:type="fixed"/>
        <w:tblLook w:val="04A0" w:firstRow="1" w:lastRow="0" w:firstColumn="1" w:lastColumn="0" w:noHBand="0" w:noVBand="1"/>
      </w:tblPr>
      <w:tblGrid>
        <w:gridCol w:w="2605"/>
        <w:gridCol w:w="990"/>
        <w:gridCol w:w="1440"/>
        <w:gridCol w:w="1260"/>
        <w:gridCol w:w="990"/>
        <w:gridCol w:w="5760"/>
      </w:tblGrid>
      <w:tr w:rsidR="007F0838" w:rsidTr="003D2C94">
        <w:trPr>
          <w:trHeight w:val="890"/>
        </w:trPr>
        <w:tc>
          <w:tcPr>
            <w:tcW w:w="2605" w:type="dxa"/>
            <w:shd w:val="clear" w:color="auto" w:fill="E7E6E6" w:themeFill="background2"/>
          </w:tcPr>
          <w:p w:rsidR="007F0838" w:rsidRPr="007F0838" w:rsidRDefault="007F0838" w:rsidP="003D2C94">
            <w:pPr>
              <w:rPr>
                <w:b/>
              </w:rPr>
            </w:pPr>
            <w:r w:rsidRPr="007F0838">
              <w:rPr>
                <w:b/>
              </w:rPr>
              <w:lastRenderedPageBreak/>
              <w:t>When have you observed this characteristic?</w:t>
            </w:r>
          </w:p>
        </w:tc>
        <w:tc>
          <w:tcPr>
            <w:tcW w:w="990" w:type="dxa"/>
            <w:shd w:val="clear" w:color="auto" w:fill="E7E6E6" w:themeFill="background2"/>
          </w:tcPr>
          <w:p w:rsidR="007F0838" w:rsidRPr="007F0838" w:rsidRDefault="007F0838" w:rsidP="003D2C94">
            <w:pPr>
              <w:rPr>
                <w:b/>
              </w:rPr>
            </w:pPr>
            <w:r w:rsidRPr="007F0838">
              <w:rPr>
                <w:b/>
              </w:rPr>
              <w:t>Seldom/ Never</w:t>
            </w:r>
          </w:p>
        </w:tc>
        <w:tc>
          <w:tcPr>
            <w:tcW w:w="1440" w:type="dxa"/>
            <w:shd w:val="clear" w:color="auto" w:fill="E7E6E6" w:themeFill="background2"/>
          </w:tcPr>
          <w:p w:rsidR="007F0838" w:rsidRPr="007F0838" w:rsidRDefault="007F0838" w:rsidP="003D2C94">
            <w:pPr>
              <w:rPr>
                <w:b/>
              </w:rPr>
            </w:pPr>
            <w:r w:rsidRPr="007F0838">
              <w:rPr>
                <w:b/>
              </w:rPr>
              <w:t>Occasionally</w:t>
            </w:r>
          </w:p>
        </w:tc>
        <w:tc>
          <w:tcPr>
            <w:tcW w:w="1260" w:type="dxa"/>
            <w:shd w:val="clear" w:color="auto" w:fill="E7E6E6" w:themeFill="background2"/>
          </w:tcPr>
          <w:p w:rsidR="007F0838" w:rsidRPr="007F0838" w:rsidRDefault="007F0838" w:rsidP="003D2C94">
            <w:pPr>
              <w:rPr>
                <w:b/>
              </w:rPr>
            </w:pPr>
            <w:r w:rsidRPr="007F0838">
              <w:rPr>
                <w:b/>
              </w:rPr>
              <w:t>Frequently</w:t>
            </w:r>
          </w:p>
        </w:tc>
        <w:tc>
          <w:tcPr>
            <w:tcW w:w="990" w:type="dxa"/>
            <w:shd w:val="clear" w:color="auto" w:fill="E7E6E6" w:themeFill="background2"/>
          </w:tcPr>
          <w:p w:rsidR="007F0838" w:rsidRPr="007F0838" w:rsidRDefault="007F0838" w:rsidP="003D2C94">
            <w:pPr>
              <w:rPr>
                <w:b/>
              </w:rPr>
            </w:pPr>
            <w:r w:rsidRPr="007F0838">
              <w:rPr>
                <w:b/>
              </w:rPr>
              <w:t>Almost Always</w:t>
            </w:r>
          </w:p>
        </w:tc>
        <w:tc>
          <w:tcPr>
            <w:tcW w:w="5760" w:type="dxa"/>
            <w:shd w:val="clear" w:color="auto" w:fill="E7E6E6" w:themeFill="background2"/>
          </w:tcPr>
          <w:p w:rsidR="007F0838" w:rsidRPr="007F0838" w:rsidRDefault="007F0838" w:rsidP="003D2C94">
            <w:pPr>
              <w:rPr>
                <w:b/>
              </w:rPr>
            </w:pPr>
            <w:r w:rsidRPr="007F0838">
              <w:rPr>
                <w:b/>
              </w:rPr>
              <w:t>Examples from your child’s life</w:t>
            </w:r>
          </w:p>
        </w:tc>
      </w:tr>
      <w:tr w:rsidR="00A62C37" w:rsidTr="003D2C94">
        <w:tc>
          <w:tcPr>
            <w:tcW w:w="2605" w:type="dxa"/>
          </w:tcPr>
          <w:p w:rsidR="00A62C37" w:rsidRDefault="00A62C37" w:rsidP="003D2C94">
            <w:r>
              <w:t>Displays a great deal of curiosity about many things, often going beyond conventional limits.</w:t>
            </w:r>
          </w:p>
          <w:p w:rsidR="00A62C37" w:rsidRDefault="00A62C37" w:rsidP="003D2C94"/>
          <w:p w:rsidR="00A62C37" w:rsidRDefault="00A62C37" w:rsidP="003D2C94"/>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r w:rsidR="00A62C37" w:rsidTr="003D2C94">
        <w:tc>
          <w:tcPr>
            <w:tcW w:w="2605" w:type="dxa"/>
          </w:tcPr>
          <w:p w:rsidR="00A62C37" w:rsidRDefault="00A62C37" w:rsidP="003D2C94">
            <w:r>
              <w:t>Possesses a large storehouse of information about a variety of topics beyond the usual interest of the age.</w:t>
            </w:r>
          </w:p>
          <w:p w:rsidR="00A62C37" w:rsidRDefault="00A62C37" w:rsidP="003D2C94"/>
          <w:p w:rsidR="00A62C37" w:rsidRDefault="00A62C37" w:rsidP="003D2C94"/>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r w:rsidR="007F0838" w:rsidTr="003D2C94">
        <w:tc>
          <w:tcPr>
            <w:tcW w:w="2605" w:type="dxa"/>
          </w:tcPr>
          <w:p w:rsidR="007F0838" w:rsidRDefault="007F0838" w:rsidP="003D2C94">
            <w:r>
              <w:t>Reasons things out, thinks clearly and comprehends meanings. Makes generalizations and draws conclusions that summarize complex information easily</w:t>
            </w:r>
            <w:r>
              <w:t>.</w:t>
            </w:r>
          </w:p>
        </w:tc>
        <w:tc>
          <w:tcPr>
            <w:tcW w:w="990" w:type="dxa"/>
          </w:tcPr>
          <w:p w:rsidR="007F0838" w:rsidRDefault="007F0838" w:rsidP="003D2C94"/>
        </w:tc>
        <w:tc>
          <w:tcPr>
            <w:tcW w:w="1440" w:type="dxa"/>
          </w:tcPr>
          <w:p w:rsidR="007F0838" w:rsidRDefault="007F0838" w:rsidP="003D2C94"/>
        </w:tc>
        <w:tc>
          <w:tcPr>
            <w:tcW w:w="1260" w:type="dxa"/>
          </w:tcPr>
          <w:p w:rsidR="007F0838" w:rsidRDefault="007F0838" w:rsidP="003D2C94"/>
        </w:tc>
        <w:tc>
          <w:tcPr>
            <w:tcW w:w="990" w:type="dxa"/>
          </w:tcPr>
          <w:p w:rsidR="007F0838" w:rsidRDefault="007F0838" w:rsidP="003D2C94"/>
        </w:tc>
        <w:tc>
          <w:tcPr>
            <w:tcW w:w="5760" w:type="dxa"/>
          </w:tcPr>
          <w:p w:rsidR="007F0838" w:rsidRDefault="007F0838" w:rsidP="003D2C94"/>
        </w:tc>
      </w:tr>
      <w:tr w:rsidR="007F0838" w:rsidTr="003D2C94">
        <w:tc>
          <w:tcPr>
            <w:tcW w:w="2605" w:type="dxa"/>
          </w:tcPr>
          <w:p w:rsidR="007F0838" w:rsidRDefault="00A62C37" w:rsidP="003D2C94">
            <w:r>
              <w:t>Expresses interest in understanding self and others.</w:t>
            </w:r>
          </w:p>
          <w:p w:rsidR="00A62C37" w:rsidRDefault="00A62C37" w:rsidP="003D2C94"/>
          <w:p w:rsidR="00A62C37" w:rsidRDefault="00A62C37" w:rsidP="003D2C94"/>
          <w:p w:rsidR="00A62C37" w:rsidRDefault="00A62C37" w:rsidP="003D2C94"/>
          <w:p w:rsidR="00A62C37" w:rsidRDefault="00A62C37" w:rsidP="003D2C94"/>
        </w:tc>
        <w:tc>
          <w:tcPr>
            <w:tcW w:w="990" w:type="dxa"/>
          </w:tcPr>
          <w:p w:rsidR="007F0838" w:rsidRDefault="007F0838" w:rsidP="003D2C94"/>
        </w:tc>
        <w:tc>
          <w:tcPr>
            <w:tcW w:w="1440" w:type="dxa"/>
          </w:tcPr>
          <w:p w:rsidR="007F0838" w:rsidRDefault="007F0838" w:rsidP="003D2C94"/>
        </w:tc>
        <w:tc>
          <w:tcPr>
            <w:tcW w:w="1260" w:type="dxa"/>
          </w:tcPr>
          <w:p w:rsidR="007F0838" w:rsidRDefault="007F0838" w:rsidP="003D2C94"/>
        </w:tc>
        <w:tc>
          <w:tcPr>
            <w:tcW w:w="990" w:type="dxa"/>
          </w:tcPr>
          <w:p w:rsidR="007F0838" w:rsidRDefault="007F0838" w:rsidP="003D2C94"/>
        </w:tc>
        <w:tc>
          <w:tcPr>
            <w:tcW w:w="5760" w:type="dxa"/>
          </w:tcPr>
          <w:p w:rsidR="007F0838" w:rsidRDefault="007F0838" w:rsidP="003D2C94"/>
        </w:tc>
      </w:tr>
    </w:tbl>
    <w:p w:rsidR="007F0838" w:rsidRDefault="007F0838" w:rsidP="00D01148"/>
    <w:p w:rsidR="00A62C37" w:rsidRDefault="00A62C37" w:rsidP="00D01148"/>
    <w:tbl>
      <w:tblPr>
        <w:tblStyle w:val="TableGrid"/>
        <w:tblW w:w="13045" w:type="dxa"/>
        <w:tblLayout w:type="fixed"/>
        <w:tblLook w:val="04A0" w:firstRow="1" w:lastRow="0" w:firstColumn="1" w:lastColumn="0" w:noHBand="0" w:noVBand="1"/>
      </w:tblPr>
      <w:tblGrid>
        <w:gridCol w:w="2605"/>
        <w:gridCol w:w="990"/>
        <w:gridCol w:w="1440"/>
        <w:gridCol w:w="1260"/>
        <w:gridCol w:w="990"/>
        <w:gridCol w:w="5760"/>
      </w:tblGrid>
      <w:tr w:rsidR="00A62C37" w:rsidTr="003D2C94">
        <w:trPr>
          <w:trHeight w:val="890"/>
        </w:trPr>
        <w:tc>
          <w:tcPr>
            <w:tcW w:w="2605" w:type="dxa"/>
            <w:shd w:val="clear" w:color="auto" w:fill="E7E6E6" w:themeFill="background2"/>
          </w:tcPr>
          <w:p w:rsidR="00A62C37" w:rsidRPr="007F0838" w:rsidRDefault="00A62C37" w:rsidP="003D2C94">
            <w:pPr>
              <w:rPr>
                <w:b/>
              </w:rPr>
            </w:pPr>
            <w:r w:rsidRPr="007F0838">
              <w:rPr>
                <w:b/>
              </w:rPr>
              <w:lastRenderedPageBreak/>
              <w:t>When have you observed this characteristic?</w:t>
            </w:r>
          </w:p>
        </w:tc>
        <w:tc>
          <w:tcPr>
            <w:tcW w:w="990" w:type="dxa"/>
            <w:shd w:val="clear" w:color="auto" w:fill="E7E6E6" w:themeFill="background2"/>
          </w:tcPr>
          <w:p w:rsidR="00A62C37" w:rsidRPr="007F0838" w:rsidRDefault="00A62C37" w:rsidP="003D2C94">
            <w:pPr>
              <w:rPr>
                <w:b/>
              </w:rPr>
            </w:pPr>
            <w:r w:rsidRPr="007F0838">
              <w:rPr>
                <w:b/>
              </w:rPr>
              <w:t>Seldom/ Never</w:t>
            </w:r>
          </w:p>
        </w:tc>
        <w:tc>
          <w:tcPr>
            <w:tcW w:w="1440" w:type="dxa"/>
            <w:shd w:val="clear" w:color="auto" w:fill="E7E6E6" w:themeFill="background2"/>
          </w:tcPr>
          <w:p w:rsidR="00A62C37" w:rsidRPr="007F0838" w:rsidRDefault="00A62C37" w:rsidP="003D2C94">
            <w:pPr>
              <w:rPr>
                <w:b/>
              </w:rPr>
            </w:pPr>
            <w:r w:rsidRPr="007F0838">
              <w:rPr>
                <w:b/>
              </w:rPr>
              <w:t>Occasionally</w:t>
            </w:r>
          </w:p>
        </w:tc>
        <w:tc>
          <w:tcPr>
            <w:tcW w:w="1260" w:type="dxa"/>
            <w:shd w:val="clear" w:color="auto" w:fill="E7E6E6" w:themeFill="background2"/>
          </w:tcPr>
          <w:p w:rsidR="00A62C37" w:rsidRPr="007F0838" w:rsidRDefault="00A62C37" w:rsidP="003D2C94">
            <w:pPr>
              <w:rPr>
                <w:b/>
              </w:rPr>
            </w:pPr>
            <w:r w:rsidRPr="007F0838">
              <w:rPr>
                <w:b/>
              </w:rPr>
              <w:t>Frequently</w:t>
            </w:r>
          </w:p>
        </w:tc>
        <w:tc>
          <w:tcPr>
            <w:tcW w:w="990" w:type="dxa"/>
            <w:shd w:val="clear" w:color="auto" w:fill="E7E6E6" w:themeFill="background2"/>
          </w:tcPr>
          <w:p w:rsidR="00A62C37" w:rsidRPr="007F0838" w:rsidRDefault="00A62C37" w:rsidP="003D2C94">
            <w:pPr>
              <w:rPr>
                <w:b/>
              </w:rPr>
            </w:pPr>
            <w:r w:rsidRPr="007F0838">
              <w:rPr>
                <w:b/>
              </w:rPr>
              <w:t>Almost Always</w:t>
            </w:r>
          </w:p>
        </w:tc>
        <w:tc>
          <w:tcPr>
            <w:tcW w:w="5760" w:type="dxa"/>
            <w:shd w:val="clear" w:color="auto" w:fill="E7E6E6" w:themeFill="background2"/>
          </w:tcPr>
          <w:p w:rsidR="00A62C37" w:rsidRPr="007F0838" w:rsidRDefault="00A62C37" w:rsidP="003D2C94">
            <w:pPr>
              <w:rPr>
                <w:b/>
              </w:rPr>
            </w:pPr>
            <w:r w:rsidRPr="007F0838">
              <w:rPr>
                <w:b/>
              </w:rPr>
              <w:t>Examples from your child’s life</w:t>
            </w:r>
          </w:p>
        </w:tc>
      </w:tr>
      <w:tr w:rsidR="00A62C37" w:rsidTr="003D2C94">
        <w:tc>
          <w:tcPr>
            <w:tcW w:w="2605" w:type="dxa"/>
          </w:tcPr>
          <w:p w:rsidR="00A62C37" w:rsidRDefault="00A62C37" w:rsidP="003D2C94">
            <w:r>
              <w:t>Strives toward perfection, is self</w:t>
            </w:r>
            <w:r>
              <w:t>-</w:t>
            </w:r>
            <w:r>
              <w:t>critical, is not easily satisfied with own speed or products</w:t>
            </w:r>
            <w:r>
              <w:t>.</w:t>
            </w:r>
          </w:p>
          <w:p w:rsidR="00A62C37" w:rsidRDefault="00A62C37" w:rsidP="003D2C94"/>
          <w:p w:rsidR="00A62C37" w:rsidRDefault="00A62C37" w:rsidP="003D2C94"/>
          <w:p w:rsidR="00A62C37" w:rsidRDefault="00A62C37" w:rsidP="003D2C94"/>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r w:rsidR="00A62C37" w:rsidTr="003D2C94">
        <w:tc>
          <w:tcPr>
            <w:tcW w:w="2605" w:type="dxa"/>
          </w:tcPr>
          <w:p w:rsidR="00A62C37" w:rsidRDefault="00A62C37" w:rsidP="003D2C94">
            <w:r>
              <w:t>Seems to sense what others want and helps accomplish it.</w:t>
            </w:r>
          </w:p>
          <w:p w:rsidR="00A62C37" w:rsidRDefault="00A62C37" w:rsidP="003D2C94"/>
          <w:p w:rsidR="00A62C37" w:rsidRDefault="00A62C37" w:rsidP="003D2C94"/>
          <w:p w:rsidR="00A62C37" w:rsidRDefault="00A62C37" w:rsidP="003D2C94"/>
          <w:p w:rsidR="00A62C37" w:rsidRDefault="00A62C37" w:rsidP="003D2C94"/>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r w:rsidR="00A62C37" w:rsidTr="003D2C94">
        <w:tc>
          <w:tcPr>
            <w:tcW w:w="2605" w:type="dxa"/>
          </w:tcPr>
          <w:p w:rsidR="00A62C37" w:rsidRDefault="00A62C37" w:rsidP="003D2C94">
            <w:r>
              <w:t>Tends to direct others in activities.</w:t>
            </w:r>
          </w:p>
          <w:p w:rsidR="00A62C37" w:rsidRDefault="00A62C37" w:rsidP="003D2C94"/>
          <w:p w:rsidR="00A62C37" w:rsidRDefault="00A62C37" w:rsidP="003D2C94"/>
          <w:p w:rsidR="00A62C37" w:rsidRDefault="00A62C37" w:rsidP="003D2C94"/>
          <w:p w:rsidR="00A62C37" w:rsidRDefault="00A62C37" w:rsidP="003D2C94"/>
          <w:p w:rsidR="00A62C37" w:rsidRDefault="00A62C37" w:rsidP="003D2C94"/>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r w:rsidR="00A62C37" w:rsidTr="003D2C94">
        <w:tc>
          <w:tcPr>
            <w:tcW w:w="2605" w:type="dxa"/>
          </w:tcPr>
          <w:p w:rsidR="00A62C37" w:rsidRDefault="00A62C37" w:rsidP="00A62C37">
            <w:r>
              <w:t xml:space="preserve">Is able to work through frustration and maintain focus. </w:t>
            </w:r>
          </w:p>
          <w:p w:rsidR="00A62C37" w:rsidRDefault="00A62C37" w:rsidP="00A62C37"/>
          <w:p w:rsidR="00A62C37" w:rsidRDefault="00A62C37" w:rsidP="00A62C37"/>
          <w:p w:rsidR="00A62C37" w:rsidRDefault="00A62C37" w:rsidP="00A62C37"/>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bl>
    <w:p w:rsidR="00A62C37" w:rsidRDefault="00A62C37" w:rsidP="00D01148"/>
    <w:p w:rsidR="00A62C37" w:rsidRDefault="00A62C37" w:rsidP="00D01148"/>
    <w:tbl>
      <w:tblPr>
        <w:tblStyle w:val="TableGrid"/>
        <w:tblW w:w="13045" w:type="dxa"/>
        <w:tblLayout w:type="fixed"/>
        <w:tblLook w:val="04A0" w:firstRow="1" w:lastRow="0" w:firstColumn="1" w:lastColumn="0" w:noHBand="0" w:noVBand="1"/>
      </w:tblPr>
      <w:tblGrid>
        <w:gridCol w:w="2605"/>
        <w:gridCol w:w="990"/>
        <w:gridCol w:w="1440"/>
        <w:gridCol w:w="1260"/>
        <w:gridCol w:w="990"/>
        <w:gridCol w:w="5760"/>
      </w:tblGrid>
      <w:tr w:rsidR="00A62C37" w:rsidTr="003D2C94">
        <w:trPr>
          <w:trHeight w:val="890"/>
        </w:trPr>
        <w:tc>
          <w:tcPr>
            <w:tcW w:w="2605" w:type="dxa"/>
            <w:shd w:val="clear" w:color="auto" w:fill="E7E6E6" w:themeFill="background2"/>
          </w:tcPr>
          <w:p w:rsidR="00A62C37" w:rsidRPr="007F0838" w:rsidRDefault="00A62C37" w:rsidP="003D2C94">
            <w:pPr>
              <w:rPr>
                <w:b/>
              </w:rPr>
            </w:pPr>
            <w:r w:rsidRPr="007F0838">
              <w:rPr>
                <w:b/>
              </w:rPr>
              <w:lastRenderedPageBreak/>
              <w:t>When have you observed this characteristic?</w:t>
            </w:r>
          </w:p>
        </w:tc>
        <w:tc>
          <w:tcPr>
            <w:tcW w:w="990" w:type="dxa"/>
            <w:shd w:val="clear" w:color="auto" w:fill="E7E6E6" w:themeFill="background2"/>
          </w:tcPr>
          <w:p w:rsidR="00A62C37" w:rsidRPr="007F0838" w:rsidRDefault="00A62C37" w:rsidP="003D2C94">
            <w:pPr>
              <w:rPr>
                <w:b/>
              </w:rPr>
            </w:pPr>
            <w:r w:rsidRPr="007F0838">
              <w:rPr>
                <w:b/>
              </w:rPr>
              <w:t>Seldom/ Never</w:t>
            </w:r>
          </w:p>
        </w:tc>
        <w:tc>
          <w:tcPr>
            <w:tcW w:w="1440" w:type="dxa"/>
            <w:shd w:val="clear" w:color="auto" w:fill="E7E6E6" w:themeFill="background2"/>
          </w:tcPr>
          <w:p w:rsidR="00A62C37" w:rsidRPr="007F0838" w:rsidRDefault="00A62C37" w:rsidP="003D2C94">
            <w:pPr>
              <w:rPr>
                <w:b/>
              </w:rPr>
            </w:pPr>
            <w:r w:rsidRPr="007F0838">
              <w:rPr>
                <w:b/>
              </w:rPr>
              <w:t>Occasionally</w:t>
            </w:r>
          </w:p>
        </w:tc>
        <w:tc>
          <w:tcPr>
            <w:tcW w:w="1260" w:type="dxa"/>
            <w:shd w:val="clear" w:color="auto" w:fill="E7E6E6" w:themeFill="background2"/>
          </w:tcPr>
          <w:p w:rsidR="00A62C37" w:rsidRPr="007F0838" w:rsidRDefault="00A62C37" w:rsidP="003D2C94">
            <w:pPr>
              <w:rPr>
                <w:b/>
              </w:rPr>
            </w:pPr>
            <w:r w:rsidRPr="007F0838">
              <w:rPr>
                <w:b/>
              </w:rPr>
              <w:t>Frequently</w:t>
            </w:r>
          </w:p>
        </w:tc>
        <w:tc>
          <w:tcPr>
            <w:tcW w:w="990" w:type="dxa"/>
            <w:shd w:val="clear" w:color="auto" w:fill="E7E6E6" w:themeFill="background2"/>
          </w:tcPr>
          <w:p w:rsidR="00A62C37" w:rsidRPr="007F0838" w:rsidRDefault="00A62C37" w:rsidP="003D2C94">
            <w:pPr>
              <w:rPr>
                <w:b/>
              </w:rPr>
            </w:pPr>
            <w:r w:rsidRPr="007F0838">
              <w:rPr>
                <w:b/>
              </w:rPr>
              <w:t>Almost Always</w:t>
            </w:r>
          </w:p>
        </w:tc>
        <w:tc>
          <w:tcPr>
            <w:tcW w:w="5760" w:type="dxa"/>
            <w:shd w:val="clear" w:color="auto" w:fill="E7E6E6" w:themeFill="background2"/>
          </w:tcPr>
          <w:p w:rsidR="00A62C37" w:rsidRPr="007F0838" w:rsidRDefault="00A62C37" w:rsidP="003D2C94">
            <w:pPr>
              <w:rPr>
                <w:b/>
              </w:rPr>
            </w:pPr>
            <w:r w:rsidRPr="007F0838">
              <w:rPr>
                <w:b/>
              </w:rPr>
              <w:t>Examples from your child’s life</w:t>
            </w:r>
          </w:p>
        </w:tc>
      </w:tr>
      <w:tr w:rsidR="00A62C37" w:rsidTr="003D2C94">
        <w:tc>
          <w:tcPr>
            <w:tcW w:w="2605" w:type="dxa"/>
          </w:tcPr>
          <w:p w:rsidR="00A62C37" w:rsidRDefault="00A62C37" w:rsidP="00A62C37">
            <w:r>
              <w:t>Sees flaws in things, including own work, and can suggest better ways to do job or reach objective.</w:t>
            </w:r>
          </w:p>
          <w:p w:rsidR="00A62C37" w:rsidRDefault="00A62C37" w:rsidP="00A62C37"/>
          <w:p w:rsidR="00A62C37" w:rsidRDefault="00A62C37" w:rsidP="00A62C37"/>
          <w:p w:rsidR="00A62C37" w:rsidRDefault="00A62C37" w:rsidP="00A62C37"/>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r w:rsidR="00A62C37" w:rsidTr="003D2C94">
        <w:tc>
          <w:tcPr>
            <w:tcW w:w="2605" w:type="dxa"/>
          </w:tcPr>
          <w:p w:rsidR="00A62C37" w:rsidRDefault="00A62C37" w:rsidP="00A62C37">
            <w:r>
              <w:t>Displays a mature sense of humor</w:t>
            </w:r>
            <w:r>
              <w:t>.</w:t>
            </w:r>
          </w:p>
          <w:p w:rsidR="00A62C37" w:rsidRDefault="00A62C37" w:rsidP="00A62C37"/>
          <w:p w:rsidR="00A62C37" w:rsidRDefault="00A62C37" w:rsidP="00A62C37"/>
          <w:p w:rsidR="00A62C37" w:rsidRDefault="00A62C37" w:rsidP="00A62C37"/>
          <w:p w:rsidR="00A62C37" w:rsidRDefault="00A62C37" w:rsidP="00A62C37"/>
          <w:p w:rsidR="00A62C37" w:rsidRDefault="00A62C37" w:rsidP="00A62C37"/>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r w:rsidR="00A62C37" w:rsidTr="003D2C94">
        <w:tc>
          <w:tcPr>
            <w:tcW w:w="2605" w:type="dxa"/>
          </w:tcPr>
          <w:p w:rsidR="00A62C37" w:rsidRDefault="00A62C37" w:rsidP="00A62C37">
            <w:r>
              <w:t xml:space="preserve">Has unusually advanced vocabulary for age level, uses terms in a meaningful way. </w:t>
            </w:r>
          </w:p>
          <w:p w:rsidR="00A62C37" w:rsidRDefault="00A62C37" w:rsidP="00A62C37"/>
          <w:p w:rsidR="00A62C37" w:rsidRDefault="00A62C37" w:rsidP="00A62C37"/>
          <w:p w:rsidR="00A62C37" w:rsidRDefault="00A62C37" w:rsidP="00A62C37"/>
        </w:tc>
        <w:tc>
          <w:tcPr>
            <w:tcW w:w="990" w:type="dxa"/>
          </w:tcPr>
          <w:p w:rsidR="00A62C37" w:rsidRDefault="00A62C37" w:rsidP="003D2C94"/>
        </w:tc>
        <w:tc>
          <w:tcPr>
            <w:tcW w:w="1440" w:type="dxa"/>
          </w:tcPr>
          <w:p w:rsidR="00A62C37" w:rsidRDefault="00A62C37" w:rsidP="003D2C94"/>
        </w:tc>
        <w:tc>
          <w:tcPr>
            <w:tcW w:w="1260" w:type="dxa"/>
          </w:tcPr>
          <w:p w:rsidR="00A62C37" w:rsidRDefault="00A62C37" w:rsidP="003D2C94"/>
        </w:tc>
        <w:tc>
          <w:tcPr>
            <w:tcW w:w="990" w:type="dxa"/>
          </w:tcPr>
          <w:p w:rsidR="00A62C37" w:rsidRDefault="00A62C37" w:rsidP="003D2C94"/>
        </w:tc>
        <w:tc>
          <w:tcPr>
            <w:tcW w:w="5760" w:type="dxa"/>
          </w:tcPr>
          <w:p w:rsidR="00A62C37" w:rsidRDefault="00A62C37" w:rsidP="003D2C94"/>
        </w:tc>
      </w:tr>
    </w:tbl>
    <w:p w:rsidR="00A62C37" w:rsidRDefault="00A62C37" w:rsidP="00D01148"/>
    <w:p w:rsidR="00A62C37" w:rsidRDefault="00A62C37" w:rsidP="00D01148"/>
    <w:p w:rsidR="00A62C37" w:rsidRDefault="00A62C37" w:rsidP="00D01148"/>
    <w:p w:rsidR="00A62C37" w:rsidRDefault="00A62C37" w:rsidP="00D01148"/>
    <w:p w:rsidR="00A62C37" w:rsidRDefault="00A62C37" w:rsidP="00D01148"/>
    <w:p w:rsidR="00A62C37" w:rsidRDefault="00A62C37" w:rsidP="00D01148"/>
    <w:p w:rsidR="00A62C37" w:rsidRDefault="00A62C37" w:rsidP="00A62C37">
      <w:pPr>
        <w:rPr>
          <w:b/>
        </w:rPr>
      </w:pPr>
      <w:r w:rsidRPr="00A62C37">
        <w:rPr>
          <w:b/>
        </w:rPr>
        <w:lastRenderedPageBreak/>
        <w:t xml:space="preserve">Please check below which area(s) may apply to your child, and give specific examples of behaviors that support this area of nomination. </w:t>
      </w:r>
      <w:r w:rsidRPr="00A62C37">
        <w:rPr>
          <w:b/>
          <w:highlight w:val="yellow"/>
        </w:rPr>
        <w:t>Attach student work that illustrates the ability being considered</w:t>
      </w:r>
      <w:r w:rsidRPr="00A62C37">
        <w:rPr>
          <w:b/>
        </w:rPr>
        <w:t>.</w:t>
      </w:r>
    </w:p>
    <w:p w:rsidR="00A62C37" w:rsidRDefault="00A62C37" w:rsidP="00A62C37">
      <w:r w:rsidRPr="00A62C37">
        <w:rPr>
          <w:sz w:val="36"/>
          <w:szCs w:val="36"/>
        </w:rPr>
        <w:t>□</w:t>
      </w:r>
      <w:r>
        <w:t xml:space="preserve"> </w:t>
      </w:r>
      <w:r w:rsidRPr="00A62C37">
        <w:rPr>
          <w:b/>
        </w:rPr>
        <w:t>General Intellectual Ability</w:t>
      </w:r>
      <w:r>
        <w:t xml:space="preserve"> </w:t>
      </w:r>
    </w:p>
    <w:p w:rsidR="00A62C37" w:rsidRDefault="00A62C37" w:rsidP="00A62C37">
      <w:r w:rsidRPr="00A62C37">
        <w:rPr>
          <w:i/>
        </w:rPr>
        <w:t>Processes new information quickly, uses advanced vocabulary, sees connections in concepts, focuses for long periods of time on special interests, or enjoys solving puzzles and problems.</w:t>
      </w:r>
    </w:p>
    <w:p w:rsidR="00A62C37" w:rsidRDefault="00A62C37" w:rsidP="00A62C37"/>
    <w:p w:rsidR="00A62C37" w:rsidRDefault="00A62C37" w:rsidP="00A62C37"/>
    <w:p w:rsidR="00A62C37" w:rsidRDefault="00A62C37" w:rsidP="00A62C37"/>
    <w:p w:rsidR="00A62C37" w:rsidRDefault="00A62C37" w:rsidP="00A62C37">
      <w:r w:rsidRPr="00A62C37">
        <w:rPr>
          <w:sz w:val="36"/>
          <w:szCs w:val="36"/>
        </w:rPr>
        <w:t>□</w:t>
      </w:r>
      <w:r>
        <w:t xml:space="preserve"> </w:t>
      </w:r>
      <w:r w:rsidRPr="00A62C37">
        <w:rPr>
          <w:b/>
        </w:rPr>
        <w:t>Specific Academic Ability</w:t>
      </w:r>
      <w:r>
        <w:t xml:space="preserve"> </w:t>
      </w:r>
    </w:p>
    <w:p w:rsidR="00A62C37" w:rsidRDefault="00A62C37" w:rsidP="00A62C37">
      <w:r w:rsidRPr="00A62C37">
        <w:rPr>
          <w:i/>
        </w:rPr>
        <w:t>Shows unusual/advanced ability in</w:t>
      </w:r>
      <w:r>
        <w:t>:</w:t>
      </w:r>
      <w:r w:rsidR="00D73B4E">
        <w:t xml:space="preserve"> </w:t>
      </w:r>
      <w:r>
        <w:t xml:space="preserve">___ Reading ___Math </w:t>
      </w:r>
    </w:p>
    <w:p w:rsidR="00D73B4E" w:rsidRDefault="00A62C37" w:rsidP="00A62C37">
      <w:r w:rsidRPr="00A62C37">
        <w:rPr>
          <w:i/>
        </w:rPr>
        <w:t>Thinks logically and symbolically about quantitative and spatial relationships, can articulate a thorough and detailed response, sees multiple pathways to solve problems, or thinks abstractly and shows insight into novel situations</w:t>
      </w:r>
      <w:r w:rsidR="00D73B4E">
        <w:rPr>
          <w:i/>
        </w:rPr>
        <w:t>.</w:t>
      </w:r>
    </w:p>
    <w:p w:rsidR="00D73B4E" w:rsidRDefault="00D73B4E" w:rsidP="00A62C37"/>
    <w:p w:rsidR="00D73B4E" w:rsidRDefault="00D73B4E" w:rsidP="00A62C37"/>
    <w:p w:rsidR="00D73B4E" w:rsidRPr="00D73B4E" w:rsidRDefault="00D73B4E" w:rsidP="00A62C37"/>
    <w:p w:rsidR="00D73B4E" w:rsidRDefault="00D73B4E" w:rsidP="00A62C37">
      <w:r w:rsidRPr="00D73B4E">
        <w:rPr>
          <w:sz w:val="36"/>
          <w:szCs w:val="36"/>
        </w:rPr>
        <w:t>□</w:t>
      </w:r>
      <w:r w:rsidRPr="00D73B4E">
        <w:rPr>
          <w:b/>
        </w:rPr>
        <w:t>Creative Ability</w:t>
      </w:r>
      <w:r>
        <w:t xml:space="preserve"> </w:t>
      </w:r>
    </w:p>
    <w:p w:rsidR="00D73B4E" w:rsidRDefault="00D73B4E" w:rsidP="00A62C37">
      <w:pPr>
        <w:rPr>
          <w:i/>
        </w:rPr>
      </w:pPr>
      <w:r w:rsidRPr="00D73B4E">
        <w:rPr>
          <w:i/>
        </w:rPr>
        <w:t>Has a vivid imagination, unique ideas in problem solving situations, may be a risk-taker, adventurous, non-conforming, often asks “why” or sees the unusual</w:t>
      </w:r>
      <w:r w:rsidRPr="00D73B4E">
        <w:rPr>
          <w:i/>
        </w:rPr>
        <w:t>.</w:t>
      </w:r>
    </w:p>
    <w:p w:rsidR="00D73B4E" w:rsidRDefault="00D73B4E" w:rsidP="00A62C37">
      <w:pPr>
        <w:rPr>
          <w:i/>
        </w:rPr>
      </w:pPr>
    </w:p>
    <w:p w:rsidR="00D73B4E" w:rsidRDefault="00D73B4E" w:rsidP="00A62C37">
      <w:pPr>
        <w:rPr>
          <w:i/>
        </w:rPr>
      </w:pPr>
    </w:p>
    <w:p w:rsidR="00D73B4E" w:rsidRDefault="00D73B4E" w:rsidP="00A62C37">
      <w:pPr>
        <w:rPr>
          <w:i/>
        </w:rPr>
      </w:pPr>
    </w:p>
    <w:p w:rsidR="00D73B4E" w:rsidRDefault="00D73B4E" w:rsidP="00A62C37">
      <w:r w:rsidRPr="00D73B4E">
        <w:rPr>
          <w:sz w:val="36"/>
          <w:szCs w:val="36"/>
        </w:rPr>
        <w:lastRenderedPageBreak/>
        <w:t>□</w:t>
      </w:r>
      <w:r>
        <w:t xml:space="preserve"> </w:t>
      </w:r>
      <w:r w:rsidRPr="00D73B4E">
        <w:rPr>
          <w:b/>
        </w:rPr>
        <w:t>Leadership Ability</w:t>
      </w:r>
      <w:r>
        <w:t xml:space="preserve"> </w:t>
      </w:r>
    </w:p>
    <w:p w:rsidR="00D73B4E" w:rsidRDefault="00D73B4E" w:rsidP="00A62C37">
      <w:r w:rsidRPr="00D73B4E">
        <w:rPr>
          <w:i/>
        </w:rPr>
        <w:t>Organizes and leads groups, carries responsibility well, tolerant and flexible with peers, possesses good self-confidence, or may be overbearing at times</w:t>
      </w:r>
      <w:r>
        <w:t>.</w:t>
      </w:r>
    </w:p>
    <w:p w:rsidR="00D73B4E" w:rsidRDefault="00D73B4E" w:rsidP="00A62C37"/>
    <w:p w:rsidR="00D73B4E" w:rsidRDefault="00D73B4E" w:rsidP="00A62C37"/>
    <w:p w:rsidR="00D73B4E" w:rsidRDefault="00D73B4E" w:rsidP="00A62C37"/>
    <w:p w:rsidR="00D73B4E" w:rsidRPr="00D73B4E" w:rsidRDefault="00D73B4E" w:rsidP="00D73B4E">
      <w:pPr>
        <w:rPr>
          <w:i/>
        </w:rPr>
      </w:pPr>
      <w:r w:rsidRPr="00D73B4E">
        <w:rPr>
          <w:i/>
        </w:rPr>
        <w:t>Briefly describe your child’s major interests, hobbies and other creative endeavors.</w:t>
      </w:r>
    </w:p>
    <w:p w:rsidR="00D73B4E" w:rsidRDefault="00D73B4E" w:rsidP="00A62C37">
      <w:pPr>
        <w:rPr>
          <w:i/>
        </w:rPr>
      </w:pPr>
    </w:p>
    <w:p w:rsidR="00D73B4E" w:rsidRDefault="00D73B4E" w:rsidP="00A62C37">
      <w:pPr>
        <w:rPr>
          <w:i/>
        </w:rPr>
      </w:pPr>
    </w:p>
    <w:p w:rsidR="00D73B4E" w:rsidRDefault="00D73B4E" w:rsidP="00A62C37">
      <w:pPr>
        <w:rPr>
          <w:i/>
        </w:rPr>
      </w:pPr>
      <w:r w:rsidRPr="00D73B4E">
        <w:rPr>
          <w:i/>
        </w:rPr>
        <w:t>What are your main reasons for referring your child to the Gifted Program? Share your insights about his/her talents, abilities, and learning needs. (Please Note: Teachers are expected to challenge every student according to his/her abilities. Therefore, a desire to have your child challenged is NOT a reason for a Gifted Program referral.)</w:t>
      </w:r>
    </w:p>
    <w:p w:rsidR="00D73B4E" w:rsidRDefault="00D73B4E" w:rsidP="00A62C37">
      <w:pPr>
        <w:rPr>
          <w:i/>
        </w:rPr>
      </w:pPr>
    </w:p>
    <w:p w:rsidR="00D73B4E" w:rsidRDefault="00D73B4E" w:rsidP="00A62C37">
      <w:pPr>
        <w:rPr>
          <w:i/>
        </w:rPr>
      </w:pPr>
    </w:p>
    <w:p w:rsidR="00D73B4E" w:rsidRDefault="00D73B4E" w:rsidP="00A62C37">
      <w:pPr>
        <w:rPr>
          <w:i/>
        </w:rPr>
      </w:pPr>
    </w:p>
    <w:p w:rsidR="00D73B4E" w:rsidRDefault="00D73B4E" w:rsidP="00A62C37">
      <w:pPr>
        <w:rPr>
          <w:i/>
        </w:rPr>
      </w:pPr>
    </w:p>
    <w:p w:rsidR="00D73B4E" w:rsidRDefault="00D73B4E" w:rsidP="00A62C37">
      <w:pPr>
        <w:rPr>
          <w:i/>
        </w:rPr>
      </w:pPr>
    </w:p>
    <w:p w:rsidR="00D73B4E" w:rsidRPr="00D73B4E" w:rsidRDefault="00D73B4E" w:rsidP="00A62C37">
      <w:pPr>
        <w:rPr>
          <w:i/>
        </w:rPr>
      </w:pPr>
    </w:p>
    <w:p w:rsidR="00D73B4E" w:rsidRDefault="00D73B4E" w:rsidP="00D73B4E">
      <w:pPr>
        <w:rPr>
          <w:i/>
        </w:rPr>
      </w:pPr>
      <w:r w:rsidRPr="00D73B4E">
        <w:rPr>
          <w:i/>
        </w:rPr>
        <w:t>Please attach any other information which you believe is relevant and would assist us in getting to know your child’s interests and abilities. (E.g. exceptional work samples, academic accolades, outside testing results, evidence of participation in outside educational programs)</w:t>
      </w:r>
      <w:r>
        <w:rPr>
          <w:i/>
        </w:rPr>
        <w:t>.</w:t>
      </w:r>
    </w:p>
    <w:p w:rsidR="00D73B4E" w:rsidRDefault="00D73B4E" w:rsidP="00D73B4E">
      <w:pPr>
        <w:rPr>
          <w:i/>
        </w:rPr>
      </w:pPr>
    </w:p>
    <w:p w:rsidR="00D73B4E" w:rsidRDefault="00D73B4E" w:rsidP="00D73B4E">
      <w:r w:rsidRPr="00D73B4E">
        <w:rPr>
          <w:b/>
        </w:rPr>
        <w:lastRenderedPageBreak/>
        <w:t>____ I understand that tests of ability, aptitude, or achievement may be administered to my child as part of the identification process. Results of all tests will be shared with parents</w:t>
      </w:r>
      <w:r>
        <w:t>.</w:t>
      </w:r>
    </w:p>
    <w:p w:rsidR="00D73B4E" w:rsidRDefault="00D73B4E" w:rsidP="00D73B4E"/>
    <w:p w:rsidR="00D73B4E" w:rsidRDefault="00D73B4E" w:rsidP="00D73B4E"/>
    <w:p w:rsidR="00D73B4E" w:rsidRDefault="00D73B4E" w:rsidP="00D73B4E">
      <w:r>
        <w:t xml:space="preserve">Date ______________________________________________________________________________ </w:t>
      </w:r>
    </w:p>
    <w:p w:rsidR="00D73B4E" w:rsidRDefault="00D73B4E" w:rsidP="00D73B4E">
      <w:r>
        <w:t>Parent or Guardian’s Name ____________________________________________________________</w:t>
      </w:r>
    </w:p>
    <w:p w:rsidR="00D73B4E" w:rsidRDefault="00D73B4E" w:rsidP="00D73B4E">
      <w:r>
        <w:t xml:space="preserve"> Parent/Guardian Signature _____________________________________________________________</w:t>
      </w:r>
    </w:p>
    <w:p w:rsidR="00D73B4E" w:rsidRDefault="00D73B4E" w:rsidP="00D73B4E">
      <w:r>
        <w:t xml:space="preserve"> Phone Number _______________________________________________________________________</w:t>
      </w:r>
    </w:p>
    <w:p w:rsidR="00D73B4E" w:rsidRPr="00D73B4E" w:rsidRDefault="00D73B4E" w:rsidP="00D73B4E">
      <w:pPr>
        <w:rPr>
          <w:i/>
        </w:rPr>
      </w:pPr>
      <w:r>
        <w:t xml:space="preserve"> Email address ____________________________________________________</w:t>
      </w:r>
    </w:p>
    <w:sectPr w:rsidR="00D73B4E" w:rsidRPr="00D73B4E" w:rsidSect="007F083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67B"/>
    <w:multiLevelType w:val="hybridMultilevel"/>
    <w:tmpl w:val="A5C6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0536A"/>
    <w:multiLevelType w:val="hybridMultilevel"/>
    <w:tmpl w:val="AEDCDF72"/>
    <w:lvl w:ilvl="0" w:tplc="A8683DFA">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71B86"/>
    <w:multiLevelType w:val="hybridMultilevel"/>
    <w:tmpl w:val="4CCA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06379"/>
    <w:multiLevelType w:val="hybridMultilevel"/>
    <w:tmpl w:val="B6987F98"/>
    <w:lvl w:ilvl="0" w:tplc="A8683DFA">
      <w:start w:val="1"/>
      <w:numFmt w:val="bullet"/>
      <w:lvlText w:val=""/>
      <w:lvlJc w:val="left"/>
      <w:pPr>
        <w:ind w:left="1080" w:hanging="360"/>
      </w:pPr>
      <w:rPr>
        <w:rFonts w:ascii="Garamond" w:hAnsi="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48"/>
    <w:rsid w:val="001F0CBC"/>
    <w:rsid w:val="007F0838"/>
    <w:rsid w:val="00A62C37"/>
    <w:rsid w:val="00D01148"/>
    <w:rsid w:val="00D7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5134"/>
  <w15:chartTrackingRefBased/>
  <w15:docId w15:val="{F975CFDB-B1B4-4551-889C-FCF2BCAE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148"/>
    <w:pPr>
      <w:ind w:left="720"/>
      <w:contextualSpacing/>
    </w:pPr>
  </w:style>
  <w:style w:type="paragraph" w:styleId="Title">
    <w:name w:val="Title"/>
    <w:basedOn w:val="Normal"/>
    <w:next w:val="Normal"/>
    <w:link w:val="TitleChar"/>
    <w:uiPriority w:val="10"/>
    <w:qFormat/>
    <w:rsid w:val="00D011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14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7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Anderson</dc:creator>
  <cp:keywords/>
  <dc:description/>
  <cp:lastModifiedBy>Travis Anderson</cp:lastModifiedBy>
  <cp:revision>1</cp:revision>
  <cp:lastPrinted>2019-12-06T16:37:00Z</cp:lastPrinted>
  <dcterms:created xsi:type="dcterms:W3CDTF">2019-12-06T15:56:00Z</dcterms:created>
  <dcterms:modified xsi:type="dcterms:W3CDTF">2019-12-06T16:38:00Z</dcterms:modified>
</cp:coreProperties>
</file>